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15" w:rsidRPr="004214B2" w:rsidRDefault="00977015" w:rsidP="00977015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977015" w:rsidRPr="004214B2" w:rsidRDefault="00977015" w:rsidP="0097701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977015" w:rsidRPr="004214B2" w:rsidRDefault="00977015" w:rsidP="00977015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977015" w:rsidRPr="004214B2" w:rsidRDefault="00977015" w:rsidP="0097701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977015" w:rsidRPr="004214B2" w:rsidRDefault="00977015" w:rsidP="0097701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977015" w:rsidRPr="004214B2" w:rsidRDefault="00977015" w:rsidP="0097701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77015" w:rsidRPr="004214B2" w:rsidRDefault="00977015" w:rsidP="00977015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977015" w:rsidRPr="004214B2" w:rsidRDefault="00977015" w:rsidP="0097701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977015" w:rsidRPr="004214B2" w:rsidRDefault="00977015" w:rsidP="0097701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977015" w:rsidRPr="004214B2" w:rsidRDefault="00977015" w:rsidP="00977015">
      <w:pPr>
        <w:widowControl w:val="0"/>
        <w:spacing w:after="0"/>
        <w:ind w:left="567"/>
        <w:rPr>
          <w:szCs w:val="20"/>
        </w:rPr>
      </w:pPr>
    </w:p>
    <w:p w:rsidR="00977015" w:rsidRPr="004214B2" w:rsidRDefault="00977015" w:rsidP="00977015">
      <w:pPr>
        <w:widowControl w:val="0"/>
        <w:spacing w:after="0"/>
        <w:ind w:left="567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977015" w:rsidRPr="006F21EE" w:rsidRDefault="00977015" w:rsidP="00977015">
      <w:pPr>
        <w:widowControl w:val="0"/>
        <w:spacing w:after="0"/>
        <w:ind w:left="567"/>
        <w:rPr>
          <w:rFonts w:cs="Arial"/>
          <w:szCs w:val="20"/>
        </w:rPr>
      </w:pPr>
      <w:bookmarkStart w:id="0" w:name="_Hlk67910587"/>
      <w:r>
        <w:rPr>
          <w:rFonts w:cs="Arial"/>
          <w:b/>
          <w:szCs w:val="20"/>
          <w:lang w:val="sr-Latn-RS"/>
        </w:rPr>
        <w:t>PHOENIX PHARMA d.o.o.</w:t>
      </w:r>
      <w:r w:rsidRPr="006F21EE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>ул. Боре Станковића</w:t>
      </w:r>
      <w:r w:rsidRPr="006F21EE">
        <w:rPr>
          <w:rFonts w:cs="Arial"/>
          <w:b/>
          <w:szCs w:val="20"/>
        </w:rPr>
        <w:t xml:space="preserve"> бр. </w:t>
      </w:r>
      <w:r>
        <w:rPr>
          <w:rFonts w:cs="Arial"/>
          <w:b/>
          <w:szCs w:val="20"/>
        </w:rPr>
        <w:t>2</w:t>
      </w:r>
      <w:r w:rsidRPr="006F21EE">
        <w:rPr>
          <w:rFonts w:cs="Arial"/>
          <w:b/>
          <w:szCs w:val="20"/>
        </w:rPr>
        <w:t xml:space="preserve">, из </w:t>
      </w:r>
      <w:r>
        <w:rPr>
          <w:rFonts w:cs="Arial"/>
          <w:b/>
          <w:szCs w:val="20"/>
        </w:rPr>
        <w:t>Београда</w:t>
      </w:r>
      <w:r w:rsidRPr="006F21EE">
        <w:rPr>
          <w:rFonts w:cs="Arial"/>
          <w:b/>
          <w:szCs w:val="20"/>
        </w:rPr>
        <w:t>, кога заступа</w:t>
      </w:r>
      <w:r>
        <w:rPr>
          <w:rFonts w:cs="Arial"/>
          <w:b/>
          <w:szCs w:val="20"/>
        </w:rPr>
        <w:t>ју</w:t>
      </w:r>
      <w:r w:rsidRPr="006F21EE">
        <w:rPr>
          <w:rFonts w:cs="Arial"/>
          <w:b/>
          <w:szCs w:val="20"/>
        </w:rPr>
        <w:t xml:space="preserve"> директор </w:t>
      </w:r>
      <w:r>
        <w:rPr>
          <w:rFonts w:cs="Arial"/>
          <w:b/>
          <w:szCs w:val="20"/>
        </w:rPr>
        <w:t>Иван Банковић</w:t>
      </w:r>
      <w:r w:rsidRPr="00A47058">
        <w:t xml:space="preserve"> </w:t>
      </w:r>
      <w:r w:rsidRPr="00A47058">
        <w:rPr>
          <w:rFonts w:cs="Arial"/>
          <w:b/>
          <w:szCs w:val="20"/>
        </w:rPr>
        <w:t>и заступник Драган Јовановић</w:t>
      </w:r>
    </w:p>
    <w:p w:rsidR="00977015" w:rsidRPr="006F21EE" w:rsidRDefault="00977015" w:rsidP="00977015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Матични број: </w:t>
      </w:r>
      <w:r w:rsidRPr="00A47058">
        <w:rPr>
          <w:rFonts w:cs="Arial"/>
          <w:szCs w:val="20"/>
        </w:rPr>
        <w:t>07517807</w:t>
      </w:r>
    </w:p>
    <w:p w:rsidR="00977015" w:rsidRPr="006F21EE" w:rsidRDefault="00977015" w:rsidP="00977015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ПИБ: </w:t>
      </w:r>
      <w:r w:rsidRPr="00A47058">
        <w:rPr>
          <w:rFonts w:cs="Arial"/>
          <w:szCs w:val="20"/>
        </w:rPr>
        <w:t>100000266</w:t>
      </w:r>
    </w:p>
    <w:p w:rsidR="00977015" w:rsidRDefault="00977015" w:rsidP="00977015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Број рачуна: </w:t>
      </w:r>
      <w:r w:rsidRPr="00A47058">
        <w:rPr>
          <w:rFonts w:cs="Arial"/>
          <w:szCs w:val="20"/>
        </w:rPr>
        <w:t xml:space="preserve">330-4006847-79 који се води код Credit Agricole банке </w:t>
      </w:r>
    </w:p>
    <w:p w:rsidR="00977015" w:rsidRPr="006F21EE" w:rsidRDefault="00977015" w:rsidP="00977015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977015" w:rsidRPr="004214B2" w:rsidRDefault="00977015" w:rsidP="0097701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77015" w:rsidRPr="004214B2" w:rsidRDefault="00977015" w:rsidP="0097701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977015" w:rsidRPr="004214B2" w:rsidRDefault="00977015" w:rsidP="00977015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977015" w:rsidRPr="004214B2" w:rsidRDefault="00977015" w:rsidP="0097701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>ЗА ЛЕЧЕЊЕ РЕТКИХ БОЛЕСТИ 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977015" w:rsidRDefault="00977015" w:rsidP="0097701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>ЗА ПАРТИЈУ/Е _______</w:t>
      </w:r>
    </w:p>
    <w:p w:rsidR="00977015" w:rsidRDefault="00977015" w:rsidP="0097701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977015" w:rsidRPr="004214B2" w:rsidRDefault="00977015" w:rsidP="0097701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977015" w:rsidRPr="004214B2" w:rsidRDefault="00977015" w:rsidP="00977015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977015" w:rsidRPr="004214B2" w:rsidRDefault="00977015" w:rsidP="00977015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1-11</w:t>
      </w:r>
      <w:r w:rsidRPr="004214B2">
        <w:rPr>
          <w:rFonts w:eastAsia="Arial" w:cs="Arial"/>
          <w:color w:val="000000"/>
        </w:rPr>
        <w:t xml:space="preserve">, </w:t>
      </w:r>
    </w:p>
    <w:p w:rsidR="00977015" w:rsidRPr="004214B2" w:rsidRDefault="00977015" w:rsidP="00977015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>
        <w:rPr>
          <w:rFonts w:eastAsia="Arial" w:cs="Arial"/>
          <w:color w:val="000000"/>
          <w:lang w:val="sr-Latn-RS"/>
        </w:rPr>
        <w:t>Phoenix Pharma d.o.o.</w:t>
      </w:r>
      <w:r w:rsidRPr="004214B2">
        <w:rPr>
          <w:rFonts w:eastAsia="Arial" w:cs="Arial"/>
          <w:color w:val="000000"/>
        </w:rPr>
        <w:t xml:space="preserve"> на основу Одлуке бр. </w:t>
      </w:r>
      <w:r>
        <w:rPr>
          <w:rFonts w:eastAsia="Arial" w:cs="Arial"/>
          <w:color w:val="000000"/>
          <w:lang w:val="sr-Latn-RS"/>
        </w:rPr>
        <w:t>404-1-11/21-32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23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977015" w:rsidRPr="004214B2" w:rsidRDefault="00977015" w:rsidP="00977015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>
        <w:rPr>
          <w:rFonts w:eastAsia="Arial" w:cs="Arial"/>
          <w:color w:val="000000"/>
          <w:lang w:val="sr-Latn-RS"/>
        </w:rPr>
        <w:t>37-4/21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25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спорзум)</w:t>
      </w:r>
      <w:r w:rsidRPr="004214B2">
        <w:rPr>
          <w:rFonts w:eastAsia="Arial" w:cs="Arial"/>
          <w:color w:val="000000"/>
        </w:rPr>
        <w:t xml:space="preserve">,  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spacing w:before="60" w:afterLines="60" w:after="144" w:line="228" w:lineRule="auto"/>
        <w:ind w:left="1276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977015" w:rsidRPr="004214B2" w:rsidRDefault="00977015" w:rsidP="00977015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977015" w:rsidRPr="004214B2" w:rsidRDefault="00977015" w:rsidP="00977015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977015" w:rsidRPr="004214B2" w:rsidRDefault="00977015" w:rsidP="00977015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lastRenderedPageBreak/>
        <w:t>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977015" w:rsidRDefault="00977015" w:rsidP="00977015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уговореним јединичним ценама, увећаним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977015" w:rsidRPr="00B77865" w:rsidRDefault="00977015" w:rsidP="00977015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977015" w:rsidRDefault="00977015" w:rsidP="00977015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977015" w:rsidRPr="008F4F31" w:rsidRDefault="00977015" w:rsidP="00977015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 xml:space="preserve">Уговорена цена мења се у случају да због измене Одлуке о највишим ценама лекова за употребу у хуманој медицини, чији је режим издавања на </w:t>
      </w:r>
      <w:r w:rsidRPr="008F4F31">
        <w:t>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77015" w:rsidRDefault="00977015" w:rsidP="00977015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977015" w:rsidRPr="008F4F31" w:rsidRDefault="00977015" w:rsidP="00977015">
      <w:pPr>
        <w:widowControl w:val="0"/>
        <w:spacing w:after="135" w:line="228" w:lineRule="auto"/>
        <w:ind w:left="1560" w:right="2" w:hanging="993"/>
        <w:rPr>
          <w:rFonts w:eastAsia="Arial" w:cs="Arial"/>
          <w:b/>
          <w:i/>
          <w:color w:val="000000"/>
        </w:rPr>
      </w:pPr>
      <w:r w:rsidRPr="008F4F31">
        <w:rPr>
          <w:rFonts w:eastAsia="Arial" w:cs="Arial"/>
          <w:b/>
          <w:i/>
          <w:color w:val="000000"/>
        </w:rPr>
        <w:t>Напомена: (уколико је предмет уговора само лек, односно лекови који нису регистрова</w:t>
      </w:r>
      <w:r>
        <w:rPr>
          <w:rFonts w:eastAsia="Arial" w:cs="Arial"/>
          <w:b/>
          <w:i/>
          <w:color w:val="000000"/>
        </w:rPr>
        <w:t>ни у Републици Србији, тачка 3.6</w:t>
      </w:r>
      <w:r w:rsidRPr="008F4F31">
        <w:rPr>
          <w:rFonts w:eastAsia="Arial" w:cs="Arial"/>
          <w:b/>
          <w:i/>
          <w:color w:val="000000"/>
        </w:rPr>
        <w:t>. се брише)</w:t>
      </w:r>
    </w:p>
    <w:p w:rsidR="00977015" w:rsidRPr="004214B2" w:rsidRDefault="00977015" w:rsidP="00977015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977015" w:rsidRDefault="00977015" w:rsidP="00977015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Pr="00977015">
        <w:rPr>
          <w:rFonts w:eastAsia="Arial" w:cs="Arial"/>
          <w:color w:val="000000"/>
        </w:rPr>
        <w:t>24 сата од дана пријема писменог захтева купца</w:t>
      </w:r>
      <w:r w:rsidRPr="004214B2">
        <w:rPr>
          <w:rFonts w:eastAsia="Arial" w:cs="Arial"/>
          <w:color w:val="000000"/>
        </w:rPr>
        <w:t xml:space="preserve">. </w:t>
      </w:r>
    </w:p>
    <w:p w:rsidR="00977015" w:rsidRDefault="00977015" w:rsidP="00977015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977015" w:rsidRDefault="00977015" w:rsidP="00977015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977015" w:rsidRPr="004214B2" w:rsidRDefault="00977015" w:rsidP="00977015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977015" w:rsidRPr="006105FD" w:rsidRDefault="00977015" w:rsidP="00977015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977015" w:rsidRPr="00977015" w:rsidRDefault="00977015" w:rsidP="00977015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lastRenderedPageBreak/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  <w:bookmarkStart w:id="1" w:name="_GoBack"/>
      <w:bookmarkEnd w:id="1"/>
    </w:p>
    <w:p w:rsidR="00977015" w:rsidRPr="004214B2" w:rsidRDefault="00977015" w:rsidP="00977015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77015" w:rsidRPr="00F04A5B" w:rsidRDefault="00977015" w:rsidP="00977015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977015" w:rsidRPr="001B6EDA" w:rsidRDefault="00977015" w:rsidP="00977015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977015" w:rsidRPr="00944B1D" w:rsidRDefault="00977015" w:rsidP="00977015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977015" w:rsidRPr="004214B2" w:rsidRDefault="00977015" w:rsidP="00977015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977015" w:rsidRPr="008F4F31" w:rsidRDefault="00977015" w:rsidP="00977015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977015" w:rsidRPr="004214B2" w:rsidRDefault="00977015" w:rsidP="00977015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77015" w:rsidRPr="00961975" w:rsidRDefault="00977015" w:rsidP="00977015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977015" w:rsidRPr="004214B2" w:rsidRDefault="00977015" w:rsidP="00977015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977015" w:rsidRPr="004214B2" w:rsidRDefault="00977015" w:rsidP="00977015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977015" w:rsidRPr="004214B2" w:rsidRDefault="00977015" w:rsidP="00977015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977015" w:rsidRPr="004214B2" w:rsidRDefault="00977015" w:rsidP="00977015">
      <w:pPr>
        <w:widowControl w:val="0"/>
        <w:autoSpaceDE w:val="0"/>
        <w:autoSpaceDN w:val="0"/>
        <w:adjustRightInd w:val="0"/>
        <w:spacing w:before="120"/>
        <w:ind w:left="601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977015" w:rsidRDefault="00977015" w:rsidP="00977015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F17930" w:rsidRDefault="00F17930"/>
    <w:sectPr w:rsidR="00F1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15"/>
    <w:rsid w:val="002F2A3D"/>
    <w:rsid w:val="00977015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CFAE"/>
  <w15:chartTrackingRefBased/>
  <w15:docId w15:val="{D9B30EAC-5C28-42E5-B5AF-C5E009CA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01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1623-C226-4770-9906-08B2EC66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2021-06-29T12:21:00Z</dcterms:created>
  <dcterms:modified xsi:type="dcterms:W3CDTF">2021-06-29T12:26:00Z</dcterms:modified>
</cp:coreProperties>
</file>