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0B6" w:rsidRPr="004D3B5C" w:rsidRDefault="009C50B6" w:rsidP="004D5CC1">
      <w:pPr>
        <w:widowControl w:val="0"/>
        <w:autoSpaceDE w:val="0"/>
        <w:autoSpaceDN w:val="0"/>
        <w:adjustRightInd w:val="0"/>
        <w:spacing w:before="12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КУПАЦ:</w:t>
      </w:r>
    </w:p>
    <w:p w:rsidR="009C50B6" w:rsidRPr="004D3B5C" w:rsidRDefault="009C50B6" w:rsidP="004D5CC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2" w:right="440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C50B6" w:rsidRPr="004D3B5C" w:rsidRDefault="009C50B6" w:rsidP="004D5CC1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Матични број: _______________</w:t>
      </w:r>
    </w:p>
    <w:p w:rsidR="009C50B6" w:rsidRPr="004D3B5C" w:rsidRDefault="009C50B6" w:rsidP="004D5CC1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ПИБ: ___________</w:t>
      </w:r>
    </w:p>
    <w:p w:rsidR="009C50B6" w:rsidRPr="004D3B5C" w:rsidRDefault="009C50B6" w:rsidP="004D5CC1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Број рачуна: ____________ који се води код Управе за трезор</w:t>
      </w:r>
    </w:p>
    <w:p w:rsidR="009C50B6" w:rsidRPr="004D3B5C" w:rsidRDefault="009C50B6" w:rsidP="004D5CC1">
      <w:pPr>
        <w:widowControl w:val="0"/>
        <w:spacing w:after="0" w:line="228" w:lineRule="auto"/>
        <w:ind w:left="562" w:right="2" w:hanging="14"/>
        <w:rPr>
          <w:rFonts w:eastAsia="Arial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(</w:t>
      </w:r>
      <w:r w:rsidRPr="004D3B5C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9C50B6" w:rsidRPr="004D3B5C" w:rsidRDefault="009C50B6" w:rsidP="004D5CC1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</w:p>
    <w:p w:rsidR="004D5CC1" w:rsidRPr="00BF7B6D" w:rsidRDefault="004D5CC1" w:rsidP="004D5CC1">
      <w:pPr>
        <w:widowControl w:val="0"/>
        <w:spacing w:before="120"/>
        <w:ind w:left="562" w:hanging="312"/>
        <w:rPr>
          <w:rFonts w:eastAsia="Arial" w:cs="Arial"/>
          <w:color w:val="000000"/>
          <w:lang w:val="en-US"/>
        </w:rPr>
      </w:pPr>
      <w:r>
        <w:rPr>
          <w:rFonts w:eastAsia="Arial" w:cs="Arial"/>
          <w:b/>
          <w:color w:val="000000"/>
        </w:rPr>
        <w:t xml:space="preserve">     </w:t>
      </w:r>
      <w:r w:rsidRPr="00BF7B6D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5B069F" w:rsidRPr="005B069F" w:rsidRDefault="005B069F" w:rsidP="005B069F">
      <w:pPr>
        <w:widowControl w:val="0"/>
        <w:spacing w:after="0"/>
        <w:ind w:left="562" w:hanging="10"/>
        <w:rPr>
          <w:rFonts w:eastAsia="Arial" w:cs="Arial"/>
          <w:b/>
          <w:color w:val="000000"/>
          <w:lang w:val="en-US"/>
        </w:rPr>
      </w:pPr>
      <w:r w:rsidRPr="005B069F">
        <w:rPr>
          <w:rFonts w:eastAsia="Arial" w:cs="Arial"/>
          <w:b/>
          <w:color w:val="000000"/>
          <w:lang w:val="en-US"/>
        </w:rPr>
        <w:t>BOEHRINGER INGELHEIM SERBIA d.o.o, Београд, ул. Милентија Поповића бр. 5а, кога заступају директори Божана Петровић и Душка Станишић</w:t>
      </w:r>
    </w:p>
    <w:p w:rsidR="005B069F" w:rsidRPr="005B069F" w:rsidRDefault="005B069F" w:rsidP="005B069F">
      <w:pPr>
        <w:widowControl w:val="0"/>
        <w:spacing w:after="0"/>
        <w:ind w:left="562" w:hanging="10"/>
        <w:rPr>
          <w:rFonts w:eastAsia="Arial" w:cs="Arial"/>
          <w:color w:val="000000"/>
          <w:lang w:val="en-US"/>
        </w:rPr>
      </w:pPr>
      <w:r w:rsidRPr="005B069F">
        <w:rPr>
          <w:rFonts w:eastAsia="Arial" w:cs="Arial"/>
          <w:color w:val="000000"/>
          <w:lang w:val="en-US"/>
        </w:rPr>
        <w:t>Матични број: 20579056</w:t>
      </w:r>
    </w:p>
    <w:p w:rsidR="005B069F" w:rsidRPr="005B069F" w:rsidRDefault="005B069F" w:rsidP="005B069F">
      <w:pPr>
        <w:widowControl w:val="0"/>
        <w:spacing w:after="0"/>
        <w:ind w:left="562" w:hanging="10"/>
        <w:rPr>
          <w:rFonts w:eastAsia="Arial" w:cs="Arial"/>
          <w:color w:val="000000"/>
          <w:lang w:val="en-US"/>
        </w:rPr>
      </w:pPr>
      <w:r w:rsidRPr="005B069F">
        <w:rPr>
          <w:rFonts w:eastAsia="Arial" w:cs="Arial"/>
          <w:color w:val="000000"/>
          <w:lang w:val="en-US"/>
        </w:rPr>
        <w:t>ПИБ: 106330871</w:t>
      </w:r>
      <w:bookmarkStart w:id="0" w:name="_GoBack"/>
      <w:bookmarkEnd w:id="0"/>
    </w:p>
    <w:p w:rsidR="005B069F" w:rsidRPr="005B069F" w:rsidRDefault="005B069F" w:rsidP="005B069F">
      <w:pPr>
        <w:widowControl w:val="0"/>
        <w:spacing w:after="0"/>
        <w:ind w:left="562" w:hanging="10"/>
        <w:rPr>
          <w:rFonts w:eastAsia="Arial" w:cs="Arial"/>
          <w:color w:val="000000"/>
          <w:lang w:val="en-US"/>
        </w:rPr>
      </w:pPr>
      <w:r w:rsidRPr="005B069F">
        <w:rPr>
          <w:rFonts w:eastAsia="Arial" w:cs="Arial"/>
          <w:color w:val="000000"/>
          <w:lang w:val="en-US"/>
        </w:rPr>
        <w:t xml:space="preserve">Број рачуна: 265104031000167480 који се води код Raiffeisenbank a.d. Београд </w:t>
      </w:r>
    </w:p>
    <w:p w:rsidR="004D5CC1" w:rsidRPr="00BF7B6D" w:rsidRDefault="004D5CC1" w:rsidP="005B069F">
      <w:pPr>
        <w:widowControl w:val="0"/>
        <w:spacing w:after="0"/>
        <w:ind w:left="562" w:hanging="10"/>
        <w:rPr>
          <w:rFonts w:eastAsia="Arial" w:cs="Arial"/>
          <w:color w:val="000000"/>
          <w:lang w:val="en-US"/>
        </w:rPr>
      </w:pPr>
      <w:r w:rsidRPr="00BF7B6D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189" w:lineRule="exact"/>
        <w:ind w:left="425" w:right="2" w:firstLine="397"/>
        <w:jc w:val="left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Дана __.__.____. године закључују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                                                                   УГОВОР БР. ______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4D3B5C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  <w:r w:rsidRPr="004D3B5C">
        <w:rPr>
          <w:rFonts w:eastAsia="Arial" w:cs="Arial"/>
          <w:b/>
          <w:bCs/>
          <w:color w:val="000000"/>
          <w:szCs w:val="20"/>
        </w:rPr>
        <w:t xml:space="preserve"> </w:t>
      </w:r>
      <w:r w:rsidRPr="004D3B5C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4D3B5C">
        <w:rPr>
          <w:rFonts w:eastAsia="Times New Roman" w:cs="Arial"/>
          <w:b/>
          <w:szCs w:val="20"/>
        </w:rPr>
        <w:t>Б И ЛИСТЕ Д</w:t>
      </w:r>
      <w:r w:rsidRPr="004D3B5C">
        <w:rPr>
          <w:rFonts w:eastAsia="Times New Roman" w:cs="Arial"/>
          <w:b/>
          <w:szCs w:val="20"/>
          <w:lang w:val="en-GB"/>
        </w:rPr>
        <w:t xml:space="preserve"> ЛИСТЕ ЛЕКОВА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 ПАРТИЈУ/Е 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1. УВОДНЕ НАПОМЕНЕ И КОНСТАТАЦИЈЕ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1.1. Купац и Добављач у уводу констатују: </w:t>
      </w:r>
    </w:p>
    <w:p w:rsidR="009C50B6" w:rsidRPr="004D3B5C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4D3B5C">
        <w:rPr>
          <w:rFonts w:eastAsia="Times New Roman" w:cs="Arial"/>
          <w:szCs w:val="20"/>
          <w:lang w:val="en-GB"/>
        </w:rPr>
        <w:t xml:space="preserve">Лекови са Листе </w:t>
      </w:r>
      <w:r w:rsidRPr="004D3B5C">
        <w:rPr>
          <w:rFonts w:eastAsia="Times New Roman" w:cs="Arial"/>
          <w:szCs w:val="20"/>
        </w:rPr>
        <w:t>Б и Листе Д</w:t>
      </w:r>
      <w:r w:rsidRPr="004D3B5C">
        <w:rPr>
          <w:rFonts w:eastAsia="Times New Roman" w:cs="Arial"/>
          <w:szCs w:val="20"/>
          <w:lang w:val="en-GB"/>
        </w:rPr>
        <w:t xml:space="preserve"> Листе лекова</w:t>
      </w:r>
      <w:r w:rsidRPr="004D3B5C">
        <w:rPr>
          <w:rFonts w:eastAsia="Times New Roman" w:cs="Arial"/>
          <w:color w:val="000000"/>
          <w:szCs w:val="20"/>
          <w:lang w:val="en-US"/>
        </w:rPr>
        <w:t>, бр. 404-1-110/20-</w:t>
      </w:r>
      <w:r w:rsidRPr="004D3B5C">
        <w:rPr>
          <w:rFonts w:eastAsia="Times New Roman" w:cs="Arial"/>
          <w:color w:val="000000"/>
          <w:szCs w:val="20"/>
        </w:rPr>
        <w:t>46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</w:p>
    <w:p w:rsidR="002B6CB6" w:rsidRPr="00007D39" w:rsidRDefault="002B6CB6" w:rsidP="002B6CB6">
      <w:pPr>
        <w:pStyle w:val="ListParagraph"/>
        <w:numPr>
          <w:ilvl w:val="1"/>
          <w:numId w:val="15"/>
        </w:numPr>
        <w:rPr>
          <w:rFonts w:eastAsia="Arial" w:cs="Arial"/>
          <w:color w:val="000000"/>
          <w:szCs w:val="20"/>
          <w:lang w:val="en-US"/>
        </w:rPr>
      </w:pPr>
      <w:r w:rsidRPr="002B6CB6">
        <w:rPr>
          <w:rFonts w:eastAsia="Arial" w:cs="Arial"/>
          <w:color w:val="000000"/>
          <w:szCs w:val="20"/>
          <w:lang w:val="en-US"/>
        </w:rPr>
        <w:t xml:space="preserve">да су Републички фонд за здравствено </w:t>
      </w:r>
      <w:r w:rsidR="00365D4E">
        <w:rPr>
          <w:rFonts w:eastAsia="Arial" w:cs="Arial"/>
          <w:color w:val="000000"/>
          <w:szCs w:val="20"/>
        </w:rPr>
        <w:t xml:space="preserve">осигурање закључио </w:t>
      </w:r>
      <w:r w:rsidRPr="00007D39">
        <w:rPr>
          <w:rFonts w:eastAsia="Arial" w:cs="Arial"/>
          <w:color w:val="000000"/>
          <w:szCs w:val="20"/>
          <w:lang w:val="en-US"/>
        </w:rPr>
        <w:t xml:space="preserve">оквирни споразум са добављачем </w:t>
      </w:r>
      <w:bookmarkStart w:id="1" w:name="_Hlk57976302"/>
      <w:r w:rsidR="005B069F" w:rsidRPr="005B069F">
        <w:rPr>
          <w:rFonts w:eastAsia="Batang" w:cs="Arial"/>
          <w:bCs/>
          <w:szCs w:val="20"/>
          <w:lang w:eastAsia="sr-Latn-CS"/>
        </w:rPr>
        <w:t>BOEHRINGER INGELHEIM SERBIA d.o.o</w:t>
      </w:r>
      <w:r w:rsidR="005B069F">
        <w:rPr>
          <w:rFonts w:eastAsia="Batang" w:cs="Arial"/>
          <w:bCs/>
          <w:szCs w:val="20"/>
          <w:lang w:eastAsia="sr-Latn-CS"/>
        </w:rPr>
        <w:t xml:space="preserve"> </w:t>
      </w:r>
      <w:r w:rsidR="00E43230" w:rsidRPr="00007D39">
        <w:rPr>
          <w:rFonts w:eastAsia="Times New Roman"/>
          <w:szCs w:val="20"/>
        </w:rPr>
        <w:t>бр</w:t>
      </w:r>
      <w:bookmarkEnd w:id="1"/>
      <w:r w:rsidR="00E43230" w:rsidRPr="00007D39">
        <w:rPr>
          <w:rFonts w:eastAsia="Arial" w:cs="Arial"/>
          <w:color w:val="000000"/>
          <w:szCs w:val="20"/>
          <w:lang w:val="en-US"/>
        </w:rPr>
        <w:t xml:space="preserve"> </w:t>
      </w:r>
      <w:r w:rsidRPr="00007D39">
        <w:rPr>
          <w:rFonts w:eastAsia="Arial" w:cs="Arial"/>
          <w:color w:val="000000"/>
          <w:szCs w:val="20"/>
          <w:lang w:val="en-US"/>
        </w:rPr>
        <w:t xml:space="preserve">на основу Одлука бр. 404-1-40/20-67 од 26.11.2020. године и бр. 404-1-40/20-71 од 3.12.2020. године,  </w:t>
      </w:r>
    </w:p>
    <w:p w:rsidR="009C50B6" w:rsidRPr="00007D39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left="1520" w:right="2" w:hanging="504"/>
        <w:rPr>
          <w:rFonts w:eastAsia="Times New Roman" w:cs="Arial"/>
          <w:color w:val="000000"/>
          <w:szCs w:val="20"/>
          <w:lang w:val="en-US"/>
        </w:rPr>
      </w:pPr>
      <w:r w:rsidRPr="00007D39">
        <w:rPr>
          <w:rFonts w:eastAsia="Arial" w:cs="Arial"/>
          <w:color w:val="000000"/>
          <w:szCs w:val="20"/>
          <w:lang w:val="en-US"/>
        </w:rPr>
        <w:t xml:space="preserve">да </w:t>
      </w:r>
      <w:r w:rsidR="00365D4E">
        <w:rPr>
          <w:rFonts w:eastAsia="Arial" w:cs="Arial"/>
          <w:color w:val="000000"/>
          <w:szCs w:val="20"/>
        </w:rPr>
        <w:t xml:space="preserve">се </w:t>
      </w:r>
      <w:r w:rsidRPr="00007D39">
        <w:rPr>
          <w:rFonts w:eastAsia="Arial" w:cs="Arial"/>
          <w:color w:val="000000"/>
          <w:szCs w:val="20"/>
          <w:lang w:val="en-US"/>
        </w:rPr>
        <w:t>овај у</w:t>
      </w:r>
      <w:r w:rsidR="00365D4E">
        <w:rPr>
          <w:rFonts w:eastAsia="Arial" w:cs="Arial"/>
          <w:color w:val="000000"/>
          <w:szCs w:val="20"/>
          <w:lang w:val="en-US"/>
        </w:rPr>
        <w:t>говор о јавној набавци закључује</w:t>
      </w:r>
      <w:r w:rsidRPr="00007D39">
        <w:rPr>
          <w:rFonts w:eastAsia="Arial" w:cs="Arial"/>
          <w:color w:val="000000"/>
          <w:szCs w:val="20"/>
          <w:lang w:val="en-US"/>
        </w:rPr>
        <w:t xml:space="preserve"> у складу са Оквирним споразумом бр. </w:t>
      </w:r>
      <w:r w:rsidR="002B6CB6" w:rsidRPr="00007D39">
        <w:rPr>
          <w:rFonts w:eastAsia="Times New Roman" w:cs="Arial"/>
          <w:bCs/>
          <w:color w:val="000000"/>
          <w:szCs w:val="20"/>
          <w:lang w:val="en-US"/>
        </w:rPr>
        <w:t>133-</w:t>
      </w:r>
      <w:r w:rsidR="005B069F">
        <w:rPr>
          <w:rFonts w:eastAsia="Times New Roman" w:cs="Arial"/>
          <w:bCs/>
          <w:color w:val="000000"/>
          <w:szCs w:val="20"/>
        </w:rPr>
        <w:t>2</w:t>
      </w:r>
      <w:r w:rsidR="002B6CB6" w:rsidRPr="00007D39">
        <w:rPr>
          <w:rFonts w:eastAsia="Times New Roman" w:cs="Arial"/>
          <w:bCs/>
          <w:color w:val="000000"/>
          <w:szCs w:val="20"/>
          <w:lang w:val="en-US"/>
        </w:rPr>
        <w:t>/20</w:t>
      </w:r>
      <w:r w:rsidR="002B6CB6" w:rsidRPr="00007D39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="002B6CB6" w:rsidRPr="00007D39">
        <w:rPr>
          <w:rFonts w:eastAsia="Arial" w:cs="Arial"/>
          <w:color w:val="000000"/>
          <w:lang w:val="en-US"/>
        </w:rPr>
        <w:t>од __</w:t>
      </w:r>
      <w:r w:rsidR="002B6CB6" w:rsidRPr="00007D39">
        <w:rPr>
          <w:rFonts w:eastAsia="Arial" w:cs="Arial"/>
          <w:color w:val="000000"/>
        </w:rPr>
        <w:t>.</w:t>
      </w:r>
      <w:r w:rsidR="002B6CB6" w:rsidRPr="00007D39">
        <w:rPr>
          <w:rFonts w:eastAsia="Arial" w:cs="Arial"/>
          <w:color w:val="000000"/>
          <w:lang w:val="en-US"/>
        </w:rPr>
        <w:t>__.20</w:t>
      </w:r>
      <w:r w:rsidR="002B6CB6" w:rsidRPr="00007D39">
        <w:rPr>
          <w:rFonts w:eastAsia="Arial" w:cs="Arial"/>
          <w:color w:val="000000"/>
        </w:rPr>
        <w:t>20</w:t>
      </w:r>
      <w:r w:rsidR="002B6CB6" w:rsidRPr="00007D39">
        <w:rPr>
          <w:rFonts w:eastAsia="Arial" w:cs="Arial"/>
          <w:color w:val="000000"/>
          <w:lang w:val="en-US"/>
        </w:rPr>
        <w:t xml:space="preserve">. године,  </w:t>
      </w:r>
    </w:p>
    <w:p w:rsidR="009C50B6" w:rsidRPr="00007D39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426" w:right="2" w:firstLine="204"/>
        <w:rPr>
          <w:rFonts w:eastAsia="Times New Roman" w:cs="Arial"/>
          <w:color w:val="000000"/>
          <w:szCs w:val="20"/>
          <w:lang w:val="en-US"/>
        </w:rPr>
      </w:pPr>
      <w:r w:rsidRPr="00007D39">
        <w:rPr>
          <w:rFonts w:eastAsia="Times New Roman" w:cs="Arial"/>
          <w:color w:val="000000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9C50B6" w:rsidRPr="00007D3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007D39">
        <w:rPr>
          <w:rFonts w:eastAsia="Times New Roman" w:cs="Arial"/>
          <w:b/>
          <w:bCs/>
          <w:color w:val="000000"/>
          <w:szCs w:val="20"/>
          <w:lang w:val="en-US"/>
        </w:rPr>
        <w:t>2. ПРЕДМЕТ УГОВOРА</w:t>
      </w:r>
    </w:p>
    <w:p w:rsidR="009C50B6" w:rsidRPr="00007D39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7" w:right="2" w:firstLine="63"/>
        <w:rPr>
          <w:rFonts w:eastAsia="Times New Roman" w:cs="Arial"/>
          <w:color w:val="000000"/>
          <w:szCs w:val="20"/>
          <w:lang w:val="en-US"/>
        </w:rPr>
      </w:pPr>
      <w:r w:rsidRPr="00007D39">
        <w:rPr>
          <w:rFonts w:eastAsia="Times New Roman" w:cs="Arial"/>
          <w:color w:val="000000"/>
          <w:szCs w:val="20"/>
          <w:lang w:val="en-US"/>
        </w:rPr>
        <w:t xml:space="preserve">2.1.   </w:t>
      </w:r>
      <w:r w:rsidRPr="00007D39">
        <w:rPr>
          <w:rFonts w:eastAsia="Arial" w:cs="Arial"/>
          <w:color w:val="000000"/>
          <w:lang w:val="en-US"/>
        </w:rPr>
        <w:t xml:space="preserve">Предмет уговора је куповина </w:t>
      </w:r>
      <w:r w:rsidRPr="00007D39">
        <w:rPr>
          <w:rFonts w:eastAsia="Arial" w:cs="Arial"/>
          <w:color w:val="000000"/>
          <w:szCs w:val="20"/>
          <w:lang w:val="en-US"/>
        </w:rPr>
        <w:t>лекова</w:t>
      </w:r>
      <w:r w:rsidRPr="00007D39">
        <w:rPr>
          <w:rFonts w:eastAsia="Arial" w:cs="Arial"/>
          <w:color w:val="000000"/>
          <w:lang w:val="en-US"/>
        </w:rPr>
        <w:t>, наведених у Спецификацији лекова са ценама, која се налази у Прилогу 1 овог уговора и чини његов саставни део</w:t>
      </w:r>
      <w:r w:rsidRPr="00007D39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007D39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007D39">
        <w:rPr>
          <w:rFonts w:eastAsia="Times New Roman" w:cs="Arial"/>
          <w:color w:val="000000"/>
          <w:szCs w:val="20"/>
          <w:lang w:val="en-US"/>
        </w:rPr>
        <w:t xml:space="preserve">2.2.   </w:t>
      </w:r>
      <w:r w:rsidRPr="00007D39">
        <w:rPr>
          <w:rFonts w:eastAsia="Arial" w:cs="Arial"/>
          <w:color w:val="000000"/>
          <w:lang w:val="en-US"/>
        </w:rPr>
        <w:t>Купац је у обавези да изврши куповину уговорених добара и у целости реализује овај уговор</w:t>
      </w:r>
      <w:r w:rsidRPr="00007D39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007D3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007D39">
        <w:rPr>
          <w:rFonts w:eastAsia="Times New Roman" w:cs="Arial"/>
          <w:b/>
          <w:bCs/>
          <w:color w:val="000000"/>
          <w:szCs w:val="20"/>
          <w:lang w:val="en-US"/>
        </w:rPr>
        <w:t>3.  ЦЕНА И ПЛАЋАЊЕ</w:t>
      </w:r>
    </w:p>
    <w:p w:rsidR="009C50B6" w:rsidRPr="00007D39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007D39">
        <w:rPr>
          <w:rFonts w:eastAsia="Times New Roman" w:cs="Arial"/>
          <w:color w:val="000000"/>
          <w:szCs w:val="20"/>
          <w:lang w:val="en-US"/>
        </w:rPr>
        <w:t xml:space="preserve">Цене из овог Уговора су јединичне цене наведене у оквирном споразуму бр. </w:t>
      </w:r>
      <w:r w:rsidR="002B6CB6" w:rsidRPr="00007D39">
        <w:rPr>
          <w:rFonts w:eastAsia="Times New Roman" w:cs="Arial"/>
          <w:bCs/>
          <w:color w:val="000000"/>
          <w:szCs w:val="20"/>
          <w:lang w:val="en-US"/>
        </w:rPr>
        <w:t>133-</w:t>
      </w:r>
      <w:r w:rsidR="005B069F">
        <w:rPr>
          <w:rFonts w:eastAsia="Times New Roman" w:cs="Arial"/>
          <w:bCs/>
          <w:color w:val="000000"/>
          <w:szCs w:val="20"/>
        </w:rPr>
        <w:t>2</w:t>
      </w:r>
      <w:r w:rsidR="002B6CB6" w:rsidRPr="00007D39">
        <w:rPr>
          <w:rFonts w:eastAsia="Times New Roman" w:cs="Arial"/>
          <w:bCs/>
          <w:color w:val="000000"/>
          <w:szCs w:val="20"/>
          <w:lang w:val="en-US"/>
        </w:rPr>
        <w:t>/20</w:t>
      </w:r>
      <w:r w:rsidR="002B6CB6" w:rsidRPr="00007D39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="002B6CB6" w:rsidRPr="00007D39">
        <w:rPr>
          <w:rFonts w:eastAsia="Arial" w:cs="Arial"/>
          <w:color w:val="000000"/>
          <w:lang w:val="en-US"/>
        </w:rPr>
        <w:t>од __</w:t>
      </w:r>
      <w:r w:rsidR="002B6CB6" w:rsidRPr="00007D39">
        <w:rPr>
          <w:rFonts w:eastAsia="Arial" w:cs="Arial"/>
          <w:color w:val="000000"/>
        </w:rPr>
        <w:t>.</w:t>
      </w:r>
      <w:r w:rsidR="002B6CB6" w:rsidRPr="00007D39">
        <w:rPr>
          <w:rFonts w:eastAsia="Arial" w:cs="Arial"/>
          <w:color w:val="000000"/>
          <w:lang w:val="en-US"/>
        </w:rPr>
        <w:t>__.20</w:t>
      </w:r>
      <w:r w:rsidR="002B6CB6" w:rsidRPr="00007D39">
        <w:rPr>
          <w:rFonts w:eastAsia="Arial" w:cs="Arial"/>
          <w:color w:val="000000"/>
        </w:rPr>
        <w:t>20</w:t>
      </w:r>
      <w:r w:rsidR="002B6CB6" w:rsidRPr="00007D39">
        <w:rPr>
          <w:rFonts w:eastAsia="Arial" w:cs="Arial"/>
          <w:color w:val="000000"/>
          <w:lang w:val="en-US"/>
        </w:rPr>
        <w:t xml:space="preserve">. године,  </w:t>
      </w:r>
      <w:r w:rsidRPr="00007D39">
        <w:rPr>
          <w:rFonts w:eastAsia="Times New Roman" w:cs="Arial"/>
          <w:color w:val="000000"/>
          <w:szCs w:val="20"/>
          <w:lang w:val="en-US"/>
        </w:rPr>
        <w:t xml:space="preserve">и Спецификацији лекова са ценама (Прилог 1). 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Купац плаћа испоручене количине по уговореним једничним ценама, увећаним за износ </w:t>
      </w:r>
      <w:r w:rsidRPr="004D3B5C">
        <w:rPr>
          <w:rFonts w:eastAsia="Times New Roman" w:cs="Arial"/>
          <w:color w:val="000000"/>
          <w:szCs w:val="20"/>
          <w:lang w:val="en-US"/>
        </w:rPr>
        <w:lastRenderedPageBreak/>
        <w:t>ПДВ-а у року од 45 дана од пријема фактуре.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4D3B5C">
        <w:rPr>
          <w:rFonts w:eastAsia="Times New Roman" w:cs="Arial"/>
          <w:color w:val="00000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4D3B5C">
        <w:rPr>
          <w:rFonts w:eastAsia="Times New Roman" w:cs="Arial"/>
          <w:color w:val="000000"/>
          <w:szCs w:val="20"/>
          <w:lang w:val="en-U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C50B6" w:rsidRPr="004D3B5C" w:rsidRDefault="009C50B6" w:rsidP="009C50B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line="228" w:lineRule="auto"/>
        <w:ind w:left="142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4. ИСПОРУКА </w:t>
      </w:r>
    </w:p>
    <w:p w:rsidR="002B6CB6" w:rsidRPr="00330AC9" w:rsidRDefault="002B6CB6" w:rsidP="002B6CB6">
      <w:pPr>
        <w:widowControl w:val="0"/>
        <w:spacing w:before="120"/>
        <w:ind w:left="540" w:hanging="540"/>
        <w:rPr>
          <w:rFonts w:eastAsia="Arial" w:cs="Arial"/>
          <w:color w:val="000000"/>
          <w:highlight w:val="yellow"/>
          <w:lang w:val="en-US"/>
        </w:rPr>
      </w:pPr>
      <w:r>
        <w:rPr>
          <w:rFonts w:eastAsia="Times New Roman" w:cs="Arial"/>
          <w:color w:val="000000"/>
          <w:szCs w:val="20"/>
        </w:rPr>
        <w:t xml:space="preserve">         </w:t>
      </w:r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4.1. Добављач се обавезује да ће укупно </w:t>
      </w:r>
      <w:r w:rsidR="009C50B6" w:rsidRPr="005B069F">
        <w:rPr>
          <w:rFonts w:eastAsia="Times New Roman" w:cs="Arial"/>
          <w:color w:val="000000"/>
          <w:szCs w:val="20"/>
          <w:shd w:val="clear" w:color="auto" w:fill="FFFFFF" w:themeFill="background1"/>
          <w:lang w:val="en-US"/>
        </w:rPr>
        <w:t xml:space="preserve">уговорену количину лекова из члана 2. овог уговора испоручивати Купцу према потребама Купца, и то у року од </w:t>
      </w:r>
      <w:r w:rsidR="00007D39" w:rsidRPr="005B069F">
        <w:rPr>
          <w:rFonts w:eastAsia="Times New Roman" w:cs="Arial"/>
          <w:color w:val="000000"/>
          <w:szCs w:val="20"/>
          <w:shd w:val="clear" w:color="auto" w:fill="FFFFFF" w:themeFill="background1"/>
          <w:lang w:val="sr-Cyrl-BA" w:eastAsia="sr-Cyrl-BA"/>
        </w:rPr>
        <w:t>72</w:t>
      </w:r>
      <w:r w:rsidRPr="005B069F">
        <w:rPr>
          <w:rFonts w:eastAsia="Times New Roman" w:cs="Arial"/>
          <w:color w:val="000000"/>
          <w:szCs w:val="20"/>
          <w:shd w:val="clear" w:color="auto" w:fill="FFFFFF" w:themeFill="background1"/>
          <w:lang w:val="sr-Cyrl-BA" w:eastAsia="sr-Cyrl-BA"/>
        </w:rPr>
        <w:t xml:space="preserve"> </w:t>
      </w:r>
      <w:r w:rsidR="004D5CC1" w:rsidRPr="005B069F">
        <w:rPr>
          <w:rFonts w:eastAsia="Times New Roman" w:cs="Arial"/>
          <w:color w:val="000000"/>
          <w:szCs w:val="20"/>
          <w:shd w:val="clear" w:color="auto" w:fill="FFFFFF" w:themeFill="background1"/>
          <w:lang w:val="sr-Cyrl-BA" w:eastAsia="sr-Cyrl-BA"/>
        </w:rPr>
        <w:t>часа</w:t>
      </w:r>
      <w:r w:rsidRPr="005B069F">
        <w:rPr>
          <w:rFonts w:eastAsia="Times New Roman" w:cs="Arial"/>
          <w:color w:val="000000"/>
          <w:szCs w:val="20"/>
          <w:shd w:val="clear" w:color="auto" w:fill="FFFFFF" w:themeFill="background1"/>
          <w:lang w:val="sr-Cyrl-BA" w:eastAsia="sr-Cyrl-BA"/>
        </w:rPr>
        <w:t xml:space="preserve"> од дана</w:t>
      </w:r>
      <w:r w:rsidRPr="00330AC9">
        <w:rPr>
          <w:rFonts w:eastAsia="Times New Roman" w:cs="Arial"/>
          <w:color w:val="000000"/>
          <w:szCs w:val="20"/>
          <w:lang w:val="sr-Cyrl-BA" w:eastAsia="sr-Cyrl-BA"/>
        </w:rPr>
        <w:t xml:space="preserve"> пријема писменог захтева Купца.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4.2. Место испоруке је ____________ /унети место испоруке/.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5.  УГОВОРНА КАЗНА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bCs/>
          <w:color w:val="000000"/>
          <w:lang w:val="en-US"/>
        </w:rPr>
        <w:t xml:space="preserve">5.1.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Pr="004D3B5C">
        <w:rPr>
          <w:rFonts w:eastAsia="Times New Roman" w:cs="Arial"/>
          <w:color w:val="000000"/>
          <w:lang w:val="en-US"/>
        </w:rPr>
        <w:t>вредности добара испоручених са закашњењем</w:t>
      </w:r>
      <w:r w:rsidRPr="004D3B5C">
        <w:rPr>
          <w:rFonts w:eastAsia="Arial" w:cs="Arial"/>
          <w:color w:val="000000"/>
          <w:lang w:val="en-US"/>
        </w:rPr>
        <w:t xml:space="preserve">.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9C50B6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5B069F" w:rsidRDefault="005B069F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</w:p>
    <w:p w:rsidR="00365D4E" w:rsidRDefault="00365D4E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6. ВИША СИЛА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6.1. Наступање више силе ослобађа од одговорности уговорне стране за кашњење у извршењу </w:t>
      </w:r>
      <w:r w:rsidRPr="004D3B5C">
        <w:rPr>
          <w:rFonts w:eastAsia="Times New Roman" w:cs="Arial"/>
          <w:color w:val="000000"/>
          <w:szCs w:val="20"/>
          <w:lang w:val="en-US"/>
        </w:rPr>
        <w:lastRenderedPageBreak/>
        <w:t xml:space="preserve">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szCs w:val="20"/>
          <w:lang w:val="en-US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7.  СПОРОВИ</w:t>
      </w:r>
    </w:p>
    <w:p w:rsidR="009C50B6" w:rsidRPr="004D3B5C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7.1.    Стране у уговору су сагласне да се евентуални спорови решавају споразумно, а у случају 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да се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спор </w:t>
      </w:r>
      <w:r w:rsidRPr="004D3B5C">
        <w:rPr>
          <w:rFonts w:eastAsia="Times New Roman" w:cs="Arial"/>
          <w:color w:val="000000"/>
          <w:szCs w:val="20"/>
          <w:lang w:val="sr-Cyrl-CS"/>
        </w:rPr>
        <w:t>не може решити споразумним путем,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утврђује се стварна и месна надлежност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 </w:t>
      </w:r>
      <w:r w:rsidRPr="004D3B5C">
        <w:rPr>
          <w:rFonts w:eastAsia="Times New Roman" w:cs="Arial"/>
          <w:color w:val="000000"/>
          <w:szCs w:val="20"/>
          <w:lang w:val="en-US"/>
        </w:rPr>
        <w:t>Привредн</w:t>
      </w:r>
      <w:r w:rsidRPr="004D3B5C">
        <w:rPr>
          <w:rFonts w:eastAsia="Times New Roman" w:cs="Arial"/>
          <w:color w:val="000000"/>
          <w:szCs w:val="20"/>
          <w:lang w:val="sr-Cyrl-CS"/>
        </w:rPr>
        <w:t>ог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суда у Београду.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 </w:t>
      </w:r>
    </w:p>
    <w:p w:rsidR="009C50B6" w:rsidRPr="004D3B5C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</w:p>
    <w:p w:rsidR="009C50B6" w:rsidRPr="004D3B5C" w:rsidRDefault="009C50B6" w:rsidP="009C50B6">
      <w:pPr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Arial" w:cs="Arial"/>
          <w:b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8.  </w:t>
      </w:r>
      <w:r w:rsidRPr="004D3B5C">
        <w:rPr>
          <w:rFonts w:eastAsia="Arial" w:cs="Arial"/>
          <w:b/>
          <w:color w:val="000000"/>
          <w:szCs w:val="20"/>
          <w:lang w:val="en-US"/>
        </w:rPr>
        <w:t>ИЗМЕНЕ УГОВОРА</w:t>
      </w:r>
    </w:p>
    <w:p w:rsidR="009C50B6" w:rsidRPr="004D3B5C" w:rsidRDefault="009C50B6" w:rsidP="009C50B6">
      <w:pPr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lang w:val="en-US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9C50B6" w:rsidRPr="004D3B5C" w:rsidRDefault="009C50B6" w:rsidP="009C50B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lang w:val="en-US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РАСКИД УГОВОРА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Уговорна страна која је раскинула уговор је у обавези да о истом обавести Фонд, у року од 7 (седам) дана.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СТУПАЊЕ НА СНАГУ УГОВОРА</w:t>
      </w:r>
    </w:p>
    <w:p w:rsidR="009C50B6" w:rsidRPr="004D3B5C" w:rsidRDefault="009C50B6" w:rsidP="009C50B6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Овај уговор ступа на снагу даном потписивања од стране обе уговорне стране.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ЗАВРШНЕ ОДРЕДБЕ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 Саставни део овог уговора је прилог бр. 1 – Спецификација лекова са ценама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4D3B5C">
        <w:rPr>
          <w:rFonts w:eastAsia="Arial" w:cs="Arial"/>
          <w:color w:val="000000"/>
          <w:szCs w:val="20"/>
          <w:lang w:val="sr-Cyrl-CS"/>
        </w:rPr>
        <w:t xml:space="preserve">("Службени гласник РС" бр. </w:t>
      </w:r>
      <w:r w:rsidRPr="004D3B5C">
        <w:rPr>
          <w:rFonts w:eastAsia="Arial" w:cs="Arial"/>
          <w:color w:val="000000"/>
          <w:szCs w:val="20"/>
          <w:lang w:val="ru-RU"/>
        </w:rPr>
        <w:t>124/12, 14/15 и 68/15</w:t>
      </w:r>
      <w:r w:rsidRPr="004D3B5C">
        <w:rPr>
          <w:rFonts w:eastAsia="Arial" w:cs="Arial"/>
          <w:color w:val="000000"/>
          <w:szCs w:val="20"/>
          <w:lang w:val="sr-Cyrl-CS"/>
        </w:rPr>
        <w:t>).</w:t>
      </w:r>
    </w:p>
    <w:p w:rsidR="009C50B6" w:rsidRPr="004D3B5C" w:rsidRDefault="009C50B6" w:rsidP="009C50B6">
      <w:pPr>
        <w:widowControl w:val="0"/>
        <w:spacing w:before="120" w:line="230" w:lineRule="atLeast"/>
        <w:ind w:right="23"/>
        <w:rPr>
          <w:rFonts w:eastAsia="Arial" w:cs="Arial"/>
          <w:b/>
          <w:lang w:val="en-US"/>
        </w:rPr>
      </w:pPr>
    </w:p>
    <w:p w:rsidR="009C50B6" w:rsidRPr="001F4552" w:rsidRDefault="009C50B6" w:rsidP="009C50B6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Arial" w:cs="Arial"/>
          <w:color w:val="000000"/>
          <w:szCs w:val="20"/>
          <w:lang w:val="en-US"/>
        </w:rPr>
      </w:pPr>
    </w:p>
    <w:p w:rsidR="001F4552" w:rsidRPr="009C50B6" w:rsidRDefault="001F4552" w:rsidP="009C50B6"/>
    <w:sectPr w:rsidR="001F4552" w:rsidRPr="009C5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4F6" w:rsidRDefault="002714F6" w:rsidP="00D9125E">
      <w:pPr>
        <w:spacing w:after="0"/>
      </w:pPr>
      <w:r>
        <w:separator/>
      </w:r>
    </w:p>
  </w:endnote>
  <w:endnote w:type="continuationSeparator" w:id="0">
    <w:p w:rsidR="002714F6" w:rsidRDefault="002714F6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4F6" w:rsidRDefault="002714F6" w:rsidP="00D9125E">
      <w:pPr>
        <w:spacing w:after="0"/>
      </w:pPr>
      <w:r>
        <w:separator/>
      </w:r>
    </w:p>
  </w:footnote>
  <w:footnote w:type="continuationSeparator" w:id="0">
    <w:p w:rsidR="002714F6" w:rsidRDefault="002714F6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11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6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7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18"/>
  </w:num>
  <w:num w:numId="11">
    <w:abstractNumId w:val="17"/>
  </w:num>
  <w:num w:numId="12">
    <w:abstractNumId w:val="13"/>
  </w:num>
  <w:num w:numId="13">
    <w:abstractNumId w:val="19"/>
  </w:num>
  <w:num w:numId="14">
    <w:abstractNumId w:val="15"/>
  </w:num>
  <w:num w:numId="15">
    <w:abstractNumId w:val="0"/>
  </w:num>
  <w:num w:numId="16">
    <w:abstractNumId w:val="14"/>
  </w:num>
  <w:num w:numId="17">
    <w:abstractNumId w:val="6"/>
  </w:num>
  <w:num w:numId="18">
    <w:abstractNumId w:val="21"/>
  </w:num>
  <w:num w:numId="19">
    <w:abstractNumId w:val="5"/>
  </w:num>
  <w:num w:numId="20">
    <w:abstractNumId w:val="9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07D39"/>
    <w:rsid w:val="00027251"/>
    <w:rsid w:val="000A4B33"/>
    <w:rsid w:val="00105813"/>
    <w:rsid w:val="001121AB"/>
    <w:rsid w:val="0014769E"/>
    <w:rsid w:val="00171B4F"/>
    <w:rsid w:val="001829E9"/>
    <w:rsid w:val="001F4552"/>
    <w:rsid w:val="002041E2"/>
    <w:rsid w:val="00210BA8"/>
    <w:rsid w:val="002714F6"/>
    <w:rsid w:val="002B6CB6"/>
    <w:rsid w:val="00365D4E"/>
    <w:rsid w:val="00400007"/>
    <w:rsid w:val="004333D2"/>
    <w:rsid w:val="004615C7"/>
    <w:rsid w:val="00471B5D"/>
    <w:rsid w:val="00480185"/>
    <w:rsid w:val="00494073"/>
    <w:rsid w:val="004C364B"/>
    <w:rsid w:val="004D3B5C"/>
    <w:rsid w:val="004D5CC1"/>
    <w:rsid w:val="00505EBF"/>
    <w:rsid w:val="0054437C"/>
    <w:rsid w:val="005B069F"/>
    <w:rsid w:val="005E33D5"/>
    <w:rsid w:val="00665329"/>
    <w:rsid w:val="006B662A"/>
    <w:rsid w:val="00760B34"/>
    <w:rsid w:val="0076482A"/>
    <w:rsid w:val="00770B8F"/>
    <w:rsid w:val="007B6C6B"/>
    <w:rsid w:val="00893DB0"/>
    <w:rsid w:val="008D662F"/>
    <w:rsid w:val="00917E1B"/>
    <w:rsid w:val="009756CF"/>
    <w:rsid w:val="009B76B7"/>
    <w:rsid w:val="009C50B6"/>
    <w:rsid w:val="00A34982"/>
    <w:rsid w:val="00A939EE"/>
    <w:rsid w:val="00AF2AB7"/>
    <w:rsid w:val="00B31DD9"/>
    <w:rsid w:val="00B4340C"/>
    <w:rsid w:val="00B51B0D"/>
    <w:rsid w:val="00BA239E"/>
    <w:rsid w:val="00BD276B"/>
    <w:rsid w:val="00BD60C0"/>
    <w:rsid w:val="00C043DB"/>
    <w:rsid w:val="00C36228"/>
    <w:rsid w:val="00C87F03"/>
    <w:rsid w:val="00CD75FA"/>
    <w:rsid w:val="00D9125E"/>
    <w:rsid w:val="00E21B97"/>
    <w:rsid w:val="00E43230"/>
    <w:rsid w:val="00E544A0"/>
    <w:rsid w:val="00E840F2"/>
    <w:rsid w:val="00EB4E85"/>
    <w:rsid w:val="00F33F67"/>
    <w:rsid w:val="00F67790"/>
    <w:rsid w:val="00FA4FE5"/>
    <w:rsid w:val="00F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Mihailo Minić</cp:lastModifiedBy>
  <cp:revision>3</cp:revision>
  <dcterms:created xsi:type="dcterms:W3CDTF">2020-12-06T10:59:00Z</dcterms:created>
  <dcterms:modified xsi:type="dcterms:W3CDTF">2020-12-10T09:08:00Z</dcterms:modified>
</cp:coreProperties>
</file>